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70" w:rsidRDefault="001F6D0A" w:rsidP="009B2470">
      <w:pPr>
        <w:ind w:firstLineChars="100" w:firstLine="201"/>
        <w:jc w:val="left"/>
        <w:rPr>
          <w:rFonts w:eastAsia="ＭＳ ゴシック"/>
          <w:b/>
          <w:bCs/>
          <w:sz w:val="20"/>
          <w:szCs w:val="20"/>
          <w:bdr w:val="single" w:sz="4" w:space="0" w:color="auto"/>
        </w:rPr>
      </w:pPr>
      <w:r>
        <w:rPr>
          <w:rFonts w:eastAsia="ＭＳ ゴシック" w:hint="eastAsia"/>
          <w:b/>
          <w:bCs/>
          <w:sz w:val="20"/>
          <w:szCs w:val="20"/>
          <w:bdr w:val="single" w:sz="4" w:space="0" w:color="auto"/>
        </w:rPr>
        <w:t xml:space="preserve"> </w:t>
      </w:r>
      <w:r>
        <w:rPr>
          <w:rFonts w:eastAsia="ＭＳ ゴシック" w:hint="eastAsia"/>
          <w:b/>
          <w:bCs/>
          <w:sz w:val="20"/>
          <w:szCs w:val="20"/>
          <w:bdr w:val="single" w:sz="4" w:space="0" w:color="auto"/>
        </w:rPr>
        <w:t>意　見　書</w:t>
      </w:r>
      <w:r>
        <w:rPr>
          <w:rFonts w:eastAsia="ＭＳ ゴシック" w:hint="eastAsia"/>
          <w:b/>
          <w:bCs/>
          <w:sz w:val="20"/>
          <w:szCs w:val="20"/>
          <w:bdr w:val="single" w:sz="4" w:space="0" w:color="auto"/>
        </w:rPr>
        <w:t xml:space="preserve"> </w:t>
      </w:r>
    </w:p>
    <w:p w:rsidR="009B2470" w:rsidRPr="006F719A" w:rsidRDefault="009B2470" w:rsidP="006F719A">
      <w:pPr>
        <w:wordWrap w:val="0"/>
        <w:ind w:right="201" w:firstLineChars="100" w:firstLine="200"/>
        <w:jc w:val="right"/>
        <w:rPr>
          <w:rFonts w:eastAsia="ＭＳ ゴシック"/>
          <w:sz w:val="20"/>
          <w:szCs w:val="20"/>
        </w:rPr>
      </w:pPr>
      <w:r w:rsidRPr="005F7354">
        <w:rPr>
          <w:rFonts w:eastAsia="ＭＳ ゴシック" w:hint="eastAsia"/>
          <w:sz w:val="20"/>
          <w:szCs w:val="20"/>
        </w:rPr>
        <w:t xml:space="preserve">　　年　　月　　日　</w:t>
      </w:r>
    </w:p>
    <w:p w:rsidR="009B2470" w:rsidRPr="00C4782E" w:rsidRDefault="009B2470" w:rsidP="00B07438">
      <w:pPr>
        <w:spacing w:beforeLines="50" w:before="120" w:afterLines="50" w:after="120"/>
        <w:jc w:val="center"/>
        <w:rPr>
          <w:rFonts w:eastAsia="ＭＳ ゴシック"/>
          <w:sz w:val="40"/>
        </w:rPr>
      </w:pPr>
      <w:r w:rsidRPr="00095801">
        <w:rPr>
          <w:rFonts w:eastAsia="ＭＳ ゴシック" w:hint="eastAsia"/>
          <w:spacing w:val="66"/>
          <w:kern w:val="0"/>
          <w:sz w:val="40"/>
          <w:fitText w:val="3600" w:id="-1988912640"/>
        </w:rPr>
        <w:t>介護保険請求</w:t>
      </w:r>
      <w:r w:rsidRPr="00095801">
        <w:rPr>
          <w:rFonts w:eastAsia="ＭＳ ゴシック" w:hint="eastAsia"/>
          <w:spacing w:val="4"/>
          <w:kern w:val="0"/>
          <w:sz w:val="40"/>
          <w:fitText w:val="3600" w:id="-1988912640"/>
        </w:rPr>
        <w:t>書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3096"/>
        <w:gridCol w:w="344"/>
        <w:gridCol w:w="344"/>
        <w:gridCol w:w="965"/>
        <w:gridCol w:w="4962"/>
      </w:tblGrid>
      <w:tr w:rsidR="00095801" w:rsidTr="00881696">
        <w:trPr>
          <w:cantSplit/>
          <w:trHeight w:val="639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801" w:rsidRDefault="00095801" w:rsidP="006F719A">
            <w:pPr>
              <w:pStyle w:val="OasysWin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請　　求　　先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5801" w:rsidRDefault="00095801" w:rsidP="005F7354">
            <w:pPr>
              <w:pStyle w:val="OasysWin"/>
              <w:spacing w:line="200" w:lineRule="exact"/>
              <w:ind w:firstLineChars="100" w:firstLine="174"/>
              <w:rPr>
                <w:spacing w:val="0"/>
              </w:rPr>
            </w:pPr>
            <w:r>
              <w:rPr>
                <w:rFonts w:hint="eastAsia"/>
              </w:rPr>
              <w:t>湧別町長　　様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nil"/>
            </w:tcBorders>
          </w:tcPr>
          <w:p w:rsidR="00095801" w:rsidRDefault="00095801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801" w:rsidRDefault="00DF3E94" w:rsidP="006F719A">
            <w:pPr>
              <w:pStyle w:val="OasysWin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請求</w:t>
            </w:r>
            <w:r w:rsidR="00EA3D1A">
              <w:rPr>
                <w:rFonts w:hint="eastAsia"/>
                <w:spacing w:val="0"/>
              </w:rPr>
              <w:t>医療機関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</w:tcBorders>
            <w:vAlign w:val="center"/>
          </w:tcPr>
          <w:p w:rsidR="00095801" w:rsidRPr="00095801" w:rsidRDefault="00095801" w:rsidP="00881696">
            <w:pPr>
              <w:pStyle w:val="OasysWin"/>
              <w:spacing w:line="200" w:lineRule="exact"/>
              <w:jc w:val="center"/>
              <w:rPr>
                <w:spacing w:val="-17"/>
              </w:rPr>
            </w:pPr>
            <w:r>
              <w:rPr>
                <w:rFonts w:hint="eastAsia"/>
                <w:spacing w:val="-17"/>
              </w:rPr>
              <w:t>所</w:t>
            </w:r>
            <w:r w:rsidR="00881696">
              <w:rPr>
                <w:rFonts w:hint="eastAsia"/>
                <w:spacing w:val="-17"/>
              </w:rPr>
              <w:t xml:space="preserve"> </w:t>
            </w:r>
            <w:r>
              <w:rPr>
                <w:rFonts w:hint="eastAsia"/>
                <w:spacing w:val="-17"/>
              </w:rPr>
              <w:t>在</w:t>
            </w:r>
            <w:r w:rsidR="00881696">
              <w:rPr>
                <w:rFonts w:hint="eastAsia"/>
                <w:spacing w:val="-17"/>
              </w:rPr>
              <w:t xml:space="preserve"> </w:t>
            </w:r>
            <w:r>
              <w:rPr>
                <w:rFonts w:hint="eastAsia"/>
                <w:spacing w:val="-17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5801" w:rsidRPr="00095801" w:rsidRDefault="00095801" w:rsidP="00095801">
            <w:pPr>
              <w:pStyle w:val="OasysWin"/>
              <w:spacing w:line="200" w:lineRule="exact"/>
              <w:rPr>
                <w:spacing w:val="-17"/>
              </w:rPr>
            </w:pPr>
          </w:p>
        </w:tc>
      </w:tr>
      <w:tr w:rsidR="00095801" w:rsidTr="00881696">
        <w:trPr>
          <w:cantSplit/>
          <w:trHeight w:val="639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801" w:rsidRDefault="00095801" w:rsidP="006F719A">
            <w:pPr>
              <w:pStyle w:val="OasysWin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0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5801" w:rsidRDefault="00095801" w:rsidP="005F7354">
            <w:pPr>
              <w:pStyle w:val="OasysWin"/>
              <w:spacing w:line="200" w:lineRule="exact"/>
              <w:ind w:firstLineChars="100" w:firstLine="174"/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</w:tcPr>
          <w:p w:rsidR="00095801" w:rsidRDefault="00095801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801" w:rsidRDefault="00095801" w:rsidP="006F719A">
            <w:pPr>
              <w:pStyle w:val="OasysWin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65" w:type="dxa"/>
            <w:tcBorders>
              <w:left w:val="nil"/>
            </w:tcBorders>
            <w:vAlign w:val="center"/>
          </w:tcPr>
          <w:p w:rsidR="00095801" w:rsidRPr="00095801" w:rsidRDefault="00095801" w:rsidP="00881696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7"/>
              </w:rPr>
              <w:t>名</w:t>
            </w:r>
            <w:r w:rsidR="00881696">
              <w:rPr>
                <w:rFonts w:hint="eastAsia"/>
                <w:spacing w:val="-17"/>
              </w:rPr>
              <w:t xml:space="preserve">　</w:t>
            </w:r>
            <w:r>
              <w:rPr>
                <w:rFonts w:hint="eastAsia"/>
                <w:spacing w:val="-17"/>
              </w:rPr>
              <w:t xml:space="preserve">　称</w:t>
            </w:r>
          </w:p>
        </w:tc>
        <w:tc>
          <w:tcPr>
            <w:tcW w:w="4962" w:type="dxa"/>
            <w:tcBorders>
              <w:left w:val="nil"/>
              <w:right w:val="single" w:sz="4" w:space="0" w:color="auto"/>
            </w:tcBorders>
            <w:vAlign w:val="center"/>
          </w:tcPr>
          <w:p w:rsidR="00095801" w:rsidRPr="00095801" w:rsidRDefault="00095801" w:rsidP="00095801">
            <w:pPr>
              <w:pStyle w:val="OasysWin"/>
              <w:spacing w:line="200" w:lineRule="exact"/>
              <w:rPr>
                <w:spacing w:val="0"/>
              </w:rPr>
            </w:pPr>
          </w:p>
        </w:tc>
      </w:tr>
      <w:tr w:rsidR="00095801" w:rsidTr="00881696">
        <w:trPr>
          <w:cantSplit/>
          <w:trHeight w:val="639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801" w:rsidRDefault="00095801" w:rsidP="006F719A">
            <w:pPr>
              <w:pStyle w:val="OasysWin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3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01" w:rsidRDefault="00095801" w:rsidP="005F7354">
            <w:pPr>
              <w:pStyle w:val="OasysWin"/>
              <w:spacing w:line="200" w:lineRule="exact"/>
              <w:ind w:firstLineChars="100" w:firstLine="174"/>
            </w:pPr>
          </w:p>
        </w:tc>
        <w:tc>
          <w:tcPr>
            <w:tcW w:w="344" w:type="dxa"/>
            <w:vMerge/>
            <w:tcBorders>
              <w:left w:val="nil"/>
              <w:bottom w:val="nil"/>
              <w:right w:val="nil"/>
            </w:tcBorders>
          </w:tcPr>
          <w:p w:rsidR="00095801" w:rsidRDefault="00095801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801" w:rsidRDefault="00095801" w:rsidP="006F719A">
            <w:pPr>
              <w:pStyle w:val="OasysWin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65" w:type="dxa"/>
            <w:tcBorders>
              <w:left w:val="nil"/>
              <w:bottom w:val="single" w:sz="4" w:space="0" w:color="auto"/>
            </w:tcBorders>
            <w:vAlign w:val="center"/>
          </w:tcPr>
          <w:p w:rsidR="00095801" w:rsidRDefault="00095801" w:rsidP="00881696">
            <w:pPr>
              <w:pStyle w:val="OasysWin"/>
              <w:spacing w:line="200" w:lineRule="exact"/>
              <w:jc w:val="center"/>
              <w:rPr>
                <w:spacing w:val="-17"/>
              </w:rPr>
            </w:pPr>
            <w:r>
              <w:rPr>
                <w:rFonts w:hint="eastAsia"/>
                <w:spacing w:val="-17"/>
              </w:rPr>
              <w:t>代表者名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801" w:rsidRDefault="00881696" w:rsidP="00881696">
            <w:pPr>
              <w:pStyle w:val="OasysWin"/>
              <w:spacing w:line="200" w:lineRule="exact"/>
              <w:ind w:right="553" w:firstLineChars="100" w:firstLine="166"/>
              <w:jc w:val="right"/>
              <w:rPr>
                <w:spacing w:val="-17"/>
              </w:rPr>
            </w:pPr>
            <w:r>
              <w:rPr>
                <w:rFonts w:hint="eastAsia"/>
                <w:spacing w:val="-17"/>
              </w:rPr>
              <w:t>印</w:t>
            </w:r>
          </w:p>
        </w:tc>
      </w:tr>
    </w:tbl>
    <w:p w:rsidR="00AF2DCE" w:rsidRPr="00411D26" w:rsidRDefault="00C4782E" w:rsidP="00C4782E">
      <w:pPr>
        <w:autoSpaceDE w:val="0"/>
        <w:autoSpaceDN w:val="0"/>
        <w:adjustRightInd w:val="0"/>
        <w:ind w:left="360" w:right="36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411D26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11D26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AF2DCE" w:rsidRPr="00411D26">
        <w:rPr>
          <w:rFonts w:ascii="ＭＳ ゴシック" w:eastAsia="ＭＳ ゴシック" w:hAnsi="ＭＳ ゴシック" w:hint="eastAsia"/>
          <w:sz w:val="18"/>
          <w:szCs w:val="18"/>
        </w:rPr>
        <w:t>医療法人等の場合</w:t>
      </w:r>
      <w:r w:rsidR="00411D26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11D26" w:rsidRPr="00411D26">
        <w:rPr>
          <w:rFonts w:ascii="ＭＳ ゴシック" w:eastAsia="ＭＳ ゴシック" w:hAnsi="ＭＳ ゴシック" w:hint="eastAsia"/>
          <w:sz w:val="18"/>
          <w:szCs w:val="18"/>
        </w:rPr>
        <w:t>請求印</w:t>
      </w:r>
      <w:r w:rsidR="00AF2DCE" w:rsidRPr="00411D26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11D2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A3D1A">
        <w:rPr>
          <w:rFonts w:ascii="ＭＳ ゴシック" w:eastAsia="ＭＳ ゴシック" w:hAnsi="ＭＳ ゴシック" w:hint="eastAsia"/>
          <w:sz w:val="18"/>
          <w:szCs w:val="18"/>
        </w:rPr>
        <w:t>法人等</w:t>
      </w:r>
      <w:r w:rsidR="00681548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F2DCE" w:rsidRPr="00411D26">
        <w:rPr>
          <w:rFonts w:ascii="ＭＳ ゴシック" w:eastAsia="ＭＳ ゴシック" w:hAnsi="ＭＳ ゴシック" w:hint="eastAsia"/>
          <w:sz w:val="18"/>
          <w:szCs w:val="18"/>
        </w:rPr>
        <w:t>代表印でお願いします。</w:t>
      </w:r>
    </w:p>
    <w:p w:rsidR="008027E3" w:rsidRPr="005966CC" w:rsidRDefault="008027E3" w:rsidP="00C4782E">
      <w:pPr>
        <w:pStyle w:val="OasysWin"/>
        <w:spacing w:beforeLines="100" w:before="240" w:line="220" w:lineRule="atLeast"/>
        <w:ind w:left="403"/>
        <w:rPr>
          <w:rFonts w:eastAsia="PMingLiU"/>
          <w:b/>
          <w:bCs/>
          <w:spacing w:val="0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5966CC">
        <w:rPr>
          <w:rFonts w:hint="eastAsia"/>
          <w:b/>
          <w:bCs/>
          <w:sz w:val="24"/>
          <w:szCs w:val="24"/>
          <w:u w:val="single"/>
          <w:lang w:eastAsia="zh-TW"/>
        </w:rPr>
        <w:t>請　求　金　額　　　　金　　　　　　　　　　　　　　　円　也</w:t>
      </w:r>
      <w:r w:rsidRPr="005966CC">
        <w:rPr>
          <w:b/>
          <w:bCs/>
          <w:spacing w:val="-6"/>
          <w:sz w:val="24"/>
          <w:szCs w:val="24"/>
          <w:u w:val="single"/>
          <w:lang w:eastAsia="zh-TW"/>
        </w:rPr>
        <w:t xml:space="preserve">  </w:t>
      </w:r>
    </w:p>
    <w:p w:rsidR="006F719A" w:rsidRPr="00411D26" w:rsidRDefault="008027E3" w:rsidP="00C4782E">
      <w:pPr>
        <w:pStyle w:val="OasysWin"/>
        <w:spacing w:beforeLines="50" w:before="120" w:line="200" w:lineRule="exact"/>
        <w:ind w:left="403"/>
        <w:rPr>
          <w:spacing w:val="0"/>
        </w:rPr>
      </w:pPr>
      <w:r>
        <w:rPr>
          <w:rFonts w:hint="eastAsia"/>
          <w:lang w:eastAsia="zh-TW"/>
        </w:rPr>
        <w:t xml:space="preserve">　　　　　　　　　</w:t>
      </w:r>
      <w:r w:rsidRPr="00411D26">
        <w:rPr>
          <w:rFonts w:hint="eastAsia"/>
          <w:spacing w:val="0"/>
        </w:rPr>
        <w:t>但し、</w:t>
      </w:r>
      <w:r w:rsidR="0000779F" w:rsidRPr="00411D26">
        <w:rPr>
          <w:rFonts w:hint="eastAsia"/>
          <w:spacing w:val="0"/>
        </w:rPr>
        <w:t xml:space="preserve">　</w:t>
      </w:r>
      <w:r w:rsidR="00095801">
        <w:rPr>
          <w:rFonts w:hint="eastAsia"/>
          <w:spacing w:val="0"/>
        </w:rPr>
        <w:t xml:space="preserve">　　</w:t>
      </w:r>
      <w:r w:rsidRPr="00411D26">
        <w:rPr>
          <w:spacing w:val="0"/>
        </w:rPr>
        <w:t xml:space="preserve">      </w:t>
      </w:r>
      <w:r w:rsidRPr="00411D26">
        <w:rPr>
          <w:rFonts w:hint="eastAsia"/>
          <w:spacing w:val="0"/>
        </w:rPr>
        <w:t xml:space="preserve">年　</w:t>
      </w:r>
      <w:r w:rsidRPr="00411D26">
        <w:rPr>
          <w:spacing w:val="0"/>
        </w:rPr>
        <w:t xml:space="preserve">    </w:t>
      </w:r>
      <w:r w:rsidRPr="00411D26">
        <w:rPr>
          <w:rFonts w:hint="eastAsia"/>
          <w:spacing w:val="0"/>
        </w:rPr>
        <w:t>月分</w:t>
      </w:r>
      <w:r w:rsidR="00411D26" w:rsidRPr="00411D26">
        <w:rPr>
          <w:rFonts w:hint="eastAsia"/>
          <w:spacing w:val="0"/>
        </w:rPr>
        <w:t xml:space="preserve"> </w:t>
      </w:r>
      <w:r w:rsidR="001F6D0A">
        <w:rPr>
          <w:rFonts w:hint="eastAsia"/>
        </w:rPr>
        <w:t>介護保険・主治医意見書作成料等</w:t>
      </w:r>
      <w:r w:rsidRPr="00411D26">
        <w:rPr>
          <w:rFonts w:hint="eastAsia"/>
          <w:spacing w:val="0"/>
        </w:rPr>
        <w:t>として請求します。</w:t>
      </w:r>
    </w:p>
    <w:p w:rsidR="008027E3" w:rsidRPr="005966CC" w:rsidRDefault="006F719A" w:rsidP="00C4782E">
      <w:pPr>
        <w:pStyle w:val="OasysWin"/>
        <w:spacing w:beforeLines="50" w:before="120" w:line="200" w:lineRule="exact"/>
        <w:rPr>
          <w:spacing w:val="0"/>
        </w:rPr>
      </w:pPr>
      <w:r>
        <w:rPr>
          <w:rFonts w:hint="eastAsia"/>
        </w:rPr>
        <w:t>（</w:t>
      </w:r>
      <w:r w:rsidR="008027E3">
        <w:rPr>
          <w:rFonts w:hint="eastAsia"/>
        </w:rPr>
        <w:t>請求内訳</w:t>
      </w:r>
      <w:r>
        <w:rPr>
          <w:rFonts w:hint="eastAsia"/>
        </w:rPr>
        <w:t>）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1426"/>
        <w:gridCol w:w="1435"/>
        <w:gridCol w:w="1400"/>
        <w:gridCol w:w="1276"/>
      </w:tblGrid>
      <w:tr w:rsidR="001F6D0A" w:rsidTr="001F6D0A">
        <w:trPr>
          <w:cantSplit/>
          <w:trHeight w:val="283"/>
        </w:trPr>
        <w:tc>
          <w:tcPr>
            <w:tcW w:w="412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F6D0A" w:rsidRDefault="001F6D0A" w:rsidP="005F7354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7"/>
              </w:rPr>
              <w:t xml:space="preserve">区　　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</w:t>
            </w:r>
            <w:r>
              <w:rPr>
                <w:spacing w:val="-10"/>
              </w:rPr>
              <w:t xml:space="preserve">                  </w:t>
            </w:r>
            <w:r>
              <w:rPr>
                <w:rFonts w:hint="eastAsia"/>
                <w:spacing w:val="-17"/>
              </w:rPr>
              <w:t>分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D0A" w:rsidRDefault="001F6D0A" w:rsidP="00FE0DD8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9"/>
              </w:rPr>
              <w:t>意　見　書　料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D0A" w:rsidRPr="001F6D0A" w:rsidRDefault="001F6D0A" w:rsidP="001F6D0A">
            <w:pPr>
              <w:pStyle w:val="OasysWin"/>
              <w:spacing w:line="240" w:lineRule="exact"/>
              <w:jc w:val="center"/>
              <w:rPr>
                <w:spacing w:val="-10"/>
              </w:rPr>
            </w:pPr>
            <w:r w:rsidRPr="001F6D0A">
              <w:rPr>
                <w:rFonts w:hint="eastAsia"/>
                <w:spacing w:val="-10"/>
              </w:rPr>
              <w:t>主治医検査料等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F6D0A" w:rsidRDefault="001F6D0A" w:rsidP="005F7354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</w:tr>
      <w:tr w:rsidR="001F6D0A" w:rsidTr="0063308B">
        <w:trPr>
          <w:cantSplit/>
          <w:trHeight w:val="283"/>
        </w:trPr>
        <w:tc>
          <w:tcPr>
            <w:tcW w:w="4128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6D0A" w:rsidRDefault="001F6D0A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6D0A" w:rsidRDefault="001F6D0A" w:rsidP="005F7354">
            <w:pPr>
              <w:pStyle w:val="OasysWin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6D0A" w:rsidRDefault="001F6D0A" w:rsidP="005F7354">
            <w:pPr>
              <w:pStyle w:val="OasysWin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宅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6D0A" w:rsidRDefault="001F6D0A" w:rsidP="005F7354">
            <w:pPr>
              <w:pStyle w:val="OasysWin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6D0A" w:rsidRDefault="001F6D0A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1F6D0A" w:rsidTr="005444A4">
        <w:trPr>
          <w:cantSplit/>
          <w:trHeight w:hRule="exact" w:val="288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F6D0A" w:rsidRDefault="001F6D0A" w:rsidP="005966CC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1F6D0A" w:rsidRDefault="001F6D0A" w:rsidP="005966CC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D0A" w:rsidRDefault="001F6D0A" w:rsidP="005444A4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 w:rsidR="005936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936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D0A" w:rsidRDefault="005444A4" w:rsidP="005444A4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 w:rsidR="005936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936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6D0A" w:rsidRDefault="001F6D0A" w:rsidP="005966CC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D0A" w:rsidRDefault="001F6D0A" w:rsidP="005966CC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円</w:t>
            </w:r>
          </w:p>
        </w:tc>
      </w:tr>
      <w:tr w:rsidR="001F6D0A" w:rsidTr="005444A4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0A" w:rsidRDefault="001F6D0A" w:rsidP="005966CC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D0A" w:rsidRDefault="001F6D0A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6D0A" w:rsidRDefault="005444A4" w:rsidP="005444A4">
            <w:pPr>
              <w:pStyle w:val="OasysWin"/>
              <w:spacing w:line="240" w:lineRule="auto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6D0A" w:rsidRDefault="005444A4" w:rsidP="005966CC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6D0A" w:rsidRDefault="001F6D0A" w:rsidP="005966CC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6D0A" w:rsidRDefault="001F6D0A" w:rsidP="005966CC">
            <w:pPr>
              <w:pStyle w:val="OasysWin"/>
              <w:spacing w:line="240" w:lineRule="auto"/>
              <w:ind w:rightChars="50" w:right="105"/>
              <w:jc w:val="right"/>
            </w:pPr>
          </w:p>
        </w:tc>
      </w:tr>
      <w:tr w:rsidR="005966CC" w:rsidTr="001F6D0A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CC" w:rsidRDefault="005966CC" w:rsidP="005966CC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6CC" w:rsidRDefault="005966CC" w:rsidP="005966CC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C" w:rsidRDefault="005966CC" w:rsidP="005966CC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6CC" w:rsidRDefault="005966CC" w:rsidP="005966CC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6CC" w:rsidRDefault="005966CC" w:rsidP="005966CC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66CC" w:rsidRDefault="005966CC" w:rsidP="005966CC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5444A4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5444A4" w:rsidTr="005444A4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5444A4" w:rsidTr="001F6D0A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5444A4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5444A4" w:rsidTr="005444A4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5444A4" w:rsidTr="001F6D0A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5444A4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</w:t>
            </w:r>
          </w:p>
        </w:tc>
      </w:tr>
      <w:tr w:rsidR="005444A4" w:rsidTr="005444A4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5444A4" w:rsidTr="001F6D0A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4A4" w:rsidRDefault="005444A4" w:rsidP="005444A4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444A4" w:rsidTr="001F6D0A">
        <w:trPr>
          <w:cantSplit/>
          <w:trHeight w:hRule="exact" w:val="520"/>
        </w:trPr>
        <w:tc>
          <w:tcPr>
            <w:tcW w:w="412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7"/>
              </w:rPr>
              <w:t>消　　　費　　　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　円</w:t>
            </w:r>
          </w:p>
        </w:tc>
      </w:tr>
      <w:tr w:rsidR="005444A4" w:rsidTr="001F6D0A">
        <w:trPr>
          <w:cantSplit/>
          <w:trHeight w:hRule="exact" w:val="687"/>
        </w:trPr>
        <w:tc>
          <w:tcPr>
            <w:tcW w:w="41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44A4" w:rsidRDefault="005444A4" w:rsidP="005444A4">
            <w:pPr>
              <w:pStyle w:val="OasysWin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17"/>
                <w:lang w:eastAsia="zh-TW"/>
              </w:rPr>
              <w:t>計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4A4" w:rsidRDefault="005444A4" w:rsidP="005444A4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9B2470" w:rsidRPr="00411D26" w:rsidRDefault="006F719A" w:rsidP="00C4782E">
      <w:pPr>
        <w:pStyle w:val="OasysWin"/>
        <w:wordWrap/>
        <w:spacing w:before="60" w:line="240" w:lineRule="auto"/>
        <w:rPr>
          <w:rFonts w:ascii="ＭＳ ゴシック" w:hAnsi="ＭＳ ゴシック"/>
        </w:rPr>
      </w:pPr>
      <w:r w:rsidRPr="00411D26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145192</wp:posOffset>
                </wp:positionV>
                <wp:extent cx="3229824" cy="112654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824" cy="1126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19A" w:rsidRPr="00B32557" w:rsidRDefault="006F719A" w:rsidP="00B32557">
                            <w:pPr>
                              <w:pStyle w:val="OasysWin"/>
                              <w:wordWrap/>
                              <w:spacing w:line="20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B32557"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B32557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件数が多い場合は別葉とする。</w:t>
                            </w:r>
                          </w:p>
                          <w:p w:rsidR="006F719A" w:rsidRPr="00B32557" w:rsidRDefault="006F719A" w:rsidP="00B32557">
                            <w:pPr>
                              <w:pStyle w:val="OasysWin"/>
                              <w:wordWrap/>
                              <w:spacing w:line="20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B32557"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015FF9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主治医意見書</w:t>
                            </w:r>
                            <w:r w:rsidRPr="00B32557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料</w:t>
                            </w:r>
                            <w:r w:rsidR="00015FF9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等</w:t>
                            </w:r>
                            <w:r w:rsidRPr="00B32557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は左表の金額とする。（</w:t>
                            </w:r>
                            <w:r w:rsidR="005A4FBE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但し、</w:t>
                            </w:r>
                            <w:r w:rsidRPr="00B32557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消費税別途課税）</w:t>
                            </w:r>
                          </w:p>
                          <w:p w:rsidR="00B32557" w:rsidRPr="006E2810" w:rsidRDefault="00B32557" w:rsidP="00B32557">
                            <w:pPr>
                              <w:pStyle w:val="OasysWin"/>
                              <w:wordWrap/>
                              <w:spacing w:line="200" w:lineRule="exact"/>
                              <w:ind w:left="160" w:hangingChars="100" w:hanging="160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*</w:t>
                            </w:r>
                            <w:r w:rsidRPr="006E2810"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施設とは、入所中の対象者を当該施設の</w:t>
                            </w:r>
                            <w:r w:rsidR="004B5336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医師</w:t>
                            </w: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が</w:t>
                            </w:r>
                            <w:r w:rsidR="004B5336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記載</w:t>
                            </w: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した場合とする。</w:t>
                            </w:r>
                          </w:p>
                          <w:p w:rsidR="00CA2B9A" w:rsidRPr="006E2810" w:rsidRDefault="00CA2B9A" w:rsidP="00CA2B9A">
                            <w:pPr>
                              <w:pStyle w:val="OasysWin"/>
                              <w:wordWrap/>
                              <w:spacing w:line="200" w:lineRule="exact"/>
                              <w:ind w:left="160" w:hangingChars="100" w:hanging="160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*</w:t>
                            </w:r>
                            <w:r w:rsidRPr="006E2810">
                              <w:rPr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在宅とは、</w:t>
                            </w:r>
                            <w:r w:rsidR="00586801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対象者が施設に入所してない</w:t>
                            </w:r>
                            <w:r w:rsidR="002846BB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者</w:t>
                            </w:r>
                            <w:r w:rsidR="00586801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又は退所後の</w:t>
                            </w:r>
                            <w:r w:rsidR="002846BB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者に対し医師が記載</w:t>
                            </w: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した場合とする。</w:t>
                            </w:r>
                          </w:p>
                          <w:p w:rsidR="006F719A" w:rsidRPr="006E2810" w:rsidRDefault="006F719A" w:rsidP="00B32557">
                            <w:pPr>
                              <w:pStyle w:val="OasysWin"/>
                              <w:wordWrap/>
                              <w:spacing w:line="200" w:lineRule="exact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6E2810">
                              <w:rPr>
                                <w:spacing w:val="0"/>
                                <w:sz w:val="16"/>
                                <w:szCs w:val="16"/>
                              </w:rPr>
                              <w:t>*</w:t>
                            </w: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2810">
                              <w:rPr>
                                <w:rFonts w:hint="eastAsia"/>
                                <w:spacing w:val="0"/>
                                <w:sz w:val="16"/>
                                <w:szCs w:val="16"/>
                              </w:rPr>
                              <w:t>振込先金融機関は、必ず</w:t>
                            </w:r>
                            <w:r w:rsidRPr="006E2810">
                              <w:rPr>
                                <w:spacing w:val="0"/>
                                <w:sz w:val="16"/>
                                <w:szCs w:val="16"/>
                              </w:rPr>
                              <w:t>記載してください。</w:t>
                            </w:r>
                          </w:p>
                          <w:p w:rsidR="006F719A" w:rsidRPr="00B80EC1" w:rsidRDefault="006F719A" w:rsidP="00B3255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80EC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B80EC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0EC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本様式は湧別町専用とする</w:t>
                            </w:r>
                            <w:r w:rsidR="00411D2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7.15pt;margin-top:11.45pt;width:254.3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" filled="f" stroked="f" strokeweight=".5pt">
                <v:textbox>
                  <w:txbxContent>
                    <w:p w:rsidR="006F719A" w:rsidRPr="00B32557" w:rsidRDefault="006F719A" w:rsidP="00B32557">
                      <w:pPr>
                        <w:pStyle w:val="OasysWin"/>
                        <w:wordWrap/>
                        <w:spacing w:line="200" w:lineRule="exact"/>
                        <w:rPr>
                          <w:spacing w:val="0"/>
                          <w:sz w:val="16"/>
                          <w:szCs w:val="16"/>
                        </w:rPr>
                      </w:pPr>
                      <w:r w:rsidRPr="00B32557">
                        <w:rPr>
                          <w:spacing w:val="0"/>
                          <w:sz w:val="16"/>
                          <w:szCs w:val="16"/>
                        </w:rPr>
                        <w:t xml:space="preserve">* </w:t>
                      </w:r>
                      <w:r w:rsidRPr="00B32557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件数が多い場合は別葉とする。</w:t>
                      </w:r>
                    </w:p>
                    <w:p w:rsidR="006F719A" w:rsidRPr="00B32557" w:rsidRDefault="006F719A" w:rsidP="00B32557">
                      <w:pPr>
                        <w:pStyle w:val="OasysWin"/>
                        <w:wordWrap/>
                        <w:spacing w:line="200" w:lineRule="exact"/>
                        <w:rPr>
                          <w:spacing w:val="0"/>
                          <w:sz w:val="16"/>
                          <w:szCs w:val="16"/>
                        </w:rPr>
                      </w:pPr>
                      <w:r w:rsidRPr="00B32557">
                        <w:rPr>
                          <w:spacing w:val="0"/>
                          <w:sz w:val="16"/>
                          <w:szCs w:val="16"/>
                        </w:rPr>
                        <w:t xml:space="preserve">* </w:t>
                      </w:r>
                      <w:r w:rsidR="00015FF9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主治医意見書</w:t>
                      </w:r>
                      <w:r w:rsidRPr="00B32557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料</w:t>
                      </w:r>
                      <w:r w:rsidR="00015FF9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等</w:t>
                      </w:r>
                      <w:r w:rsidRPr="00B32557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は左表の金額とする。（</w:t>
                      </w:r>
                      <w:r w:rsidR="005A4FBE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但し、</w:t>
                      </w:r>
                      <w:r w:rsidRPr="00B32557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消費税別途課税）</w:t>
                      </w:r>
                    </w:p>
                    <w:p w:rsidR="00B32557" w:rsidRPr="006E2810" w:rsidRDefault="00B32557" w:rsidP="00B32557">
                      <w:pPr>
                        <w:pStyle w:val="OasysWin"/>
                        <w:wordWrap/>
                        <w:spacing w:line="200" w:lineRule="exact"/>
                        <w:ind w:left="160" w:hangingChars="100" w:hanging="160"/>
                        <w:rPr>
                          <w:spacing w:val="0"/>
                          <w:sz w:val="16"/>
                          <w:szCs w:val="16"/>
                        </w:rPr>
                      </w:pP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*</w:t>
                      </w:r>
                      <w:r w:rsidRPr="006E2810">
                        <w:rPr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施設とは、入所中の対象者を当該施設の</w:t>
                      </w:r>
                      <w:r w:rsidR="004B5336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医師</w:t>
                      </w: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が</w:t>
                      </w:r>
                      <w:r w:rsidR="004B5336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記載</w:t>
                      </w: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した場合とする。</w:t>
                      </w:r>
                    </w:p>
                    <w:p w:rsidR="00CA2B9A" w:rsidRPr="006E2810" w:rsidRDefault="00CA2B9A" w:rsidP="00CA2B9A">
                      <w:pPr>
                        <w:pStyle w:val="OasysWin"/>
                        <w:wordWrap/>
                        <w:spacing w:line="200" w:lineRule="exact"/>
                        <w:ind w:left="160" w:hangingChars="100" w:hanging="160"/>
                        <w:rPr>
                          <w:spacing w:val="0"/>
                          <w:sz w:val="16"/>
                          <w:szCs w:val="16"/>
                        </w:rPr>
                      </w:pP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*</w:t>
                      </w:r>
                      <w:r w:rsidRPr="006E2810">
                        <w:rPr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在宅とは、</w:t>
                      </w:r>
                      <w:r w:rsidR="00586801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対象者が施設に入所してない</w:t>
                      </w:r>
                      <w:r w:rsidR="002846BB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者</w:t>
                      </w:r>
                      <w:r w:rsidR="00586801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又は退所後の</w:t>
                      </w:r>
                      <w:r w:rsidR="002846BB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者に対し医師が記載</w:t>
                      </w: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した場合とする。</w:t>
                      </w:r>
                    </w:p>
                    <w:p w:rsidR="006F719A" w:rsidRPr="006E2810" w:rsidRDefault="006F719A" w:rsidP="00B32557">
                      <w:pPr>
                        <w:pStyle w:val="OasysWin"/>
                        <w:wordWrap/>
                        <w:spacing w:line="200" w:lineRule="exact"/>
                        <w:rPr>
                          <w:spacing w:val="0"/>
                          <w:sz w:val="16"/>
                          <w:szCs w:val="16"/>
                        </w:rPr>
                      </w:pPr>
                      <w:r w:rsidRPr="006E2810">
                        <w:rPr>
                          <w:spacing w:val="0"/>
                          <w:sz w:val="16"/>
                          <w:szCs w:val="16"/>
                        </w:rPr>
                        <w:t>*</w:t>
                      </w: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6E2810">
                        <w:rPr>
                          <w:rFonts w:hint="eastAsia"/>
                          <w:spacing w:val="0"/>
                          <w:sz w:val="16"/>
                          <w:szCs w:val="16"/>
                        </w:rPr>
                        <w:t>振込先金融機関は、必ず</w:t>
                      </w:r>
                      <w:r w:rsidRPr="006E2810">
                        <w:rPr>
                          <w:spacing w:val="0"/>
                          <w:sz w:val="16"/>
                          <w:szCs w:val="16"/>
                        </w:rPr>
                        <w:t>記載してください。</w:t>
                      </w:r>
                    </w:p>
                    <w:p w:rsidR="006F719A" w:rsidRPr="00B80EC1" w:rsidRDefault="006F719A" w:rsidP="00B3255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80EC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*</w:t>
                      </w:r>
                      <w:r w:rsidRPr="00B80EC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B80EC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本様式は湧別町専用とする</w:t>
                      </w:r>
                      <w:r w:rsidR="00411D2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B2470" w:rsidRPr="00411D26">
        <w:rPr>
          <w:rFonts w:ascii="ＭＳ ゴシック" w:hAnsi="ＭＳ ゴシック" w:hint="eastAsia"/>
        </w:rPr>
        <w:t>※</w:t>
      </w:r>
      <w:r w:rsidR="00015FF9">
        <w:rPr>
          <w:rFonts w:ascii="ＭＳ ゴシック" w:hAnsi="ＭＳ ゴシック" w:hint="eastAsia"/>
        </w:rPr>
        <w:t>請求</w:t>
      </w:r>
      <w:r w:rsidR="00C4782E" w:rsidRPr="00411D26">
        <w:rPr>
          <w:rFonts w:ascii="ＭＳ ゴシック" w:hAnsi="ＭＳ ゴシック" w:hint="eastAsia"/>
        </w:rPr>
        <w:t>単価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445"/>
        <w:gridCol w:w="1446"/>
        <w:gridCol w:w="1446"/>
      </w:tblGrid>
      <w:tr w:rsidR="005444A4" w:rsidTr="005444A4">
        <w:trPr>
          <w:trHeight w:val="293"/>
        </w:trPr>
        <w:tc>
          <w:tcPr>
            <w:tcW w:w="709" w:type="dxa"/>
            <w:vAlign w:val="center"/>
          </w:tcPr>
          <w:p w:rsidR="005444A4" w:rsidRDefault="005444A4" w:rsidP="005444A4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445" w:type="dxa"/>
            <w:vAlign w:val="center"/>
          </w:tcPr>
          <w:p w:rsidR="005444A4" w:rsidRDefault="005444A4" w:rsidP="006F719A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施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</w:rPr>
              <w:t>設</w:t>
            </w:r>
          </w:p>
        </w:tc>
        <w:tc>
          <w:tcPr>
            <w:tcW w:w="1446" w:type="dxa"/>
            <w:vAlign w:val="center"/>
          </w:tcPr>
          <w:p w:rsidR="005444A4" w:rsidRDefault="005444A4" w:rsidP="006F719A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在　　宅</w:t>
            </w:r>
          </w:p>
        </w:tc>
        <w:tc>
          <w:tcPr>
            <w:tcW w:w="1446" w:type="dxa"/>
            <w:vAlign w:val="center"/>
          </w:tcPr>
          <w:p w:rsidR="005444A4" w:rsidRPr="005444A4" w:rsidRDefault="005444A4" w:rsidP="005444A4">
            <w:pPr>
              <w:pStyle w:val="OasysWin"/>
              <w:spacing w:line="200" w:lineRule="exact"/>
              <w:ind w:leftChars="-8" w:left="-17" w:rightChars="-12" w:right="-25"/>
              <w:jc w:val="center"/>
              <w:rPr>
                <w:spacing w:val="-10"/>
              </w:rPr>
            </w:pPr>
            <w:r w:rsidRPr="005444A4">
              <w:rPr>
                <w:rFonts w:hint="eastAsia"/>
                <w:spacing w:val="-10"/>
              </w:rPr>
              <w:t>主治医検査等料</w:t>
            </w:r>
          </w:p>
        </w:tc>
      </w:tr>
      <w:tr w:rsidR="005444A4" w:rsidTr="005444A4">
        <w:trPr>
          <w:trHeight w:val="510"/>
        </w:trPr>
        <w:tc>
          <w:tcPr>
            <w:tcW w:w="709" w:type="dxa"/>
            <w:vAlign w:val="center"/>
          </w:tcPr>
          <w:p w:rsidR="005444A4" w:rsidRPr="00A64D94" w:rsidRDefault="005444A4" w:rsidP="00015FF9">
            <w:pPr>
              <w:pStyle w:val="OasysWin"/>
              <w:spacing w:line="240" w:lineRule="exact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新規</w:t>
            </w:r>
          </w:p>
        </w:tc>
        <w:tc>
          <w:tcPr>
            <w:tcW w:w="1445" w:type="dxa"/>
            <w:vAlign w:val="center"/>
          </w:tcPr>
          <w:p w:rsidR="005444A4" w:rsidRPr="00A64D94" w:rsidRDefault="005444A4" w:rsidP="00015FF9">
            <w:pPr>
              <w:pStyle w:val="OasysWin"/>
              <w:spacing w:line="240" w:lineRule="exact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4,000</w:t>
            </w:r>
            <w:r w:rsidRPr="00A64D94">
              <w:rPr>
                <w:rFonts w:ascii="ＭＳ ゴシック" w:hAnsi="ＭＳ ゴシック"/>
                <w:spacing w:val="-6"/>
                <w:sz w:val="22"/>
                <w:szCs w:val="22"/>
              </w:rPr>
              <w:t xml:space="preserve"> </w:t>
            </w:r>
            <w:r w:rsidRPr="00A64D94">
              <w:rPr>
                <w:rFonts w:ascii="ＭＳ ゴシック" w:hAnsi="ＭＳ ゴシック" w:hint="eastAsia"/>
                <w:sz w:val="22"/>
                <w:szCs w:val="22"/>
              </w:rPr>
              <w:t>円／件</w:t>
            </w:r>
          </w:p>
        </w:tc>
        <w:tc>
          <w:tcPr>
            <w:tcW w:w="1446" w:type="dxa"/>
            <w:vAlign w:val="center"/>
          </w:tcPr>
          <w:p w:rsidR="005444A4" w:rsidRPr="00A64D94" w:rsidRDefault="005444A4" w:rsidP="00015FF9">
            <w:pPr>
              <w:pStyle w:val="OasysWin"/>
              <w:spacing w:line="240" w:lineRule="exact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A64D94">
              <w:rPr>
                <w:rFonts w:ascii="ＭＳ ゴシック" w:hAnsi="ＭＳ ゴシック"/>
                <w:sz w:val="22"/>
                <w:szCs w:val="22"/>
              </w:rPr>
              <w:t>5,</w:t>
            </w:r>
            <w:r w:rsidRPr="00A64D94">
              <w:rPr>
                <w:rFonts w:ascii="ＭＳ ゴシック" w:hAnsi="ＭＳ ゴシック" w:hint="eastAsia"/>
                <w:sz w:val="22"/>
                <w:szCs w:val="22"/>
              </w:rPr>
              <w:t>0</w:t>
            </w:r>
            <w:r w:rsidRPr="00A64D94">
              <w:rPr>
                <w:rFonts w:ascii="ＭＳ ゴシック" w:hAnsi="ＭＳ ゴシック"/>
                <w:sz w:val="22"/>
                <w:szCs w:val="22"/>
              </w:rPr>
              <w:t>00</w:t>
            </w:r>
            <w:r w:rsidRPr="00A64D94">
              <w:rPr>
                <w:rFonts w:ascii="ＭＳ ゴシック" w:hAnsi="ＭＳ ゴシック"/>
                <w:spacing w:val="-6"/>
                <w:sz w:val="22"/>
                <w:szCs w:val="22"/>
              </w:rPr>
              <w:t xml:space="preserve"> </w:t>
            </w:r>
            <w:r w:rsidRPr="00A64D94">
              <w:rPr>
                <w:rFonts w:ascii="ＭＳ ゴシック" w:hAnsi="ＭＳ ゴシック" w:hint="eastAsia"/>
                <w:sz w:val="22"/>
                <w:szCs w:val="22"/>
              </w:rPr>
              <w:t>円／件</w:t>
            </w:r>
          </w:p>
        </w:tc>
        <w:tc>
          <w:tcPr>
            <w:tcW w:w="1446" w:type="dxa"/>
            <w:vAlign w:val="center"/>
          </w:tcPr>
          <w:p w:rsidR="005444A4" w:rsidRPr="00015FF9" w:rsidRDefault="00015FF9" w:rsidP="00015FF9">
            <w:pPr>
              <w:pStyle w:val="OasysWin"/>
              <w:spacing w:line="240" w:lineRule="exact"/>
              <w:ind w:leftChars="-23" w:left="-48" w:rightChars="-22" w:right="-46"/>
              <w:jc w:val="center"/>
              <w:rPr>
                <w:rFonts w:ascii="ＭＳ ゴシック" w:hAnsi="ＭＳ ゴシック"/>
                <w:spacing w:val="-10"/>
                <w:sz w:val="22"/>
                <w:szCs w:val="22"/>
              </w:rPr>
            </w:pPr>
            <w:r w:rsidRPr="00015FF9">
              <w:rPr>
                <w:rFonts w:ascii="ＭＳ ゴシック" w:hAnsi="ＭＳ ゴシック" w:hint="eastAsia"/>
                <w:spacing w:val="-10"/>
                <w:sz w:val="22"/>
                <w:szCs w:val="22"/>
              </w:rPr>
              <w:t>別紙のとおり</w:t>
            </w:r>
          </w:p>
        </w:tc>
      </w:tr>
      <w:tr w:rsidR="005444A4" w:rsidRPr="00A64D94" w:rsidTr="00015FF9">
        <w:trPr>
          <w:trHeight w:val="510"/>
        </w:trPr>
        <w:tc>
          <w:tcPr>
            <w:tcW w:w="709" w:type="dxa"/>
            <w:vAlign w:val="center"/>
          </w:tcPr>
          <w:p w:rsidR="005444A4" w:rsidRPr="00A64D94" w:rsidRDefault="005444A4" w:rsidP="00015FF9">
            <w:pPr>
              <w:pStyle w:val="OasysWin"/>
              <w:spacing w:line="240" w:lineRule="exact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更新</w:t>
            </w:r>
          </w:p>
        </w:tc>
        <w:tc>
          <w:tcPr>
            <w:tcW w:w="1445" w:type="dxa"/>
            <w:vAlign w:val="center"/>
          </w:tcPr>
          <w:p w:rsidR="005444A4" w:rsidRPr="00A64D94" w:rsidRDefault="00015FF9" w:rsidP="00015FF9">
            <w:pPr>
              <w:pStyle w:val="OasysWin"/>
              <w:spacing w:line="240" w:lineRule="exact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3,0</w:t>
            </w:r>
            <w:r w:rsidR="005444A4" w:rsidRPr="00A64D94">
              <w:rPr>
                <w:rFonts w:ascii="ＭＳ ゴシック" w:hAnsi="ＭＳ ゴシック"/>
                <w:sz w:val="22"/>
                <w:szCs w:val="22"/>
              </w:rPr>
              <w:t>00</w:t>
            </w:r>
            <w:r w:rsidR="005444A4" w:rsidRPr="00A64D94">
              <w:rPr>
                <w:rFonts w:ascii="ＭＳ ゴシック" w:hAnsi="ＭＳ ゴシック"/>
                <w:spacing w:val="-6"/>
                <w:sz w:val="22"/>
                <w:szCs w:val="22"/>
              </w:rPr>
              <w:t xml:space="preserve"> </w:t>
            </w:r>
            <w:r w:rsidR="005444A4" w:rsidRPr="00A64D94">
              <w:rPr>
                <w:rFonts w:ascii="ＭＳ ゴシック" w:hAnsi="ＭＳ ゴシック" w:hint="eastAsia"/>
                <w:sz w:val="22"/>
                <w:szCs w:val="22"/>
              </w:rPr>
              <w:t>円／件</w:t>
            </w:r>
          </w:p>
        </w:tc>
        <w:tc>
          <w:tcPr>
            <w:tcW w:w="1446" w:type="dxa"/>
            <w:vAlign w:val="center"/>
          </w:tcPr>
          <w:p w:rsidR="005444A4" w:rsidRPr="00A64D94" w:rsidRDefault="00015FF9" w:rsidP="00015FF9">
            <w:pPr>
              <w:pStyle w:val="OasysWin"/>
              <w:spacing w:line="240" w:lineRule="exact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4</w:t>
            </w:r>
            <w:r w:rsidR="005444A4" w:rsidRPr="00A64D94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5444A4" w:rsidRPr="00A64D94">
              <w:rPr>
                <w:rFonts w:ascii="ＭＳ ゴシック" w:hAnsi="ＭＳ ゴシック" w:hint="eastAsia"/>
                <w:sz w:val="22"/>
                <w:szCs w:val="22"/>
              </w:rPr>
              <w:t>0</w:t>
            </w:r>
            <w:r w:rsidR="005444A4" w:rsidRPr="00A64D94">
              <w:rPr>
                <w:rFonts w:ascii="ＭＳ ゴシック" w:hAnsi="ＭＳ ゴシック"/>
                <w:sz w:val="22"/>
                <w:szCs w:val="22"/>
              </w:rPr>
              <w:t>00</w:t>
            </w:r>
            <w:r w:rsidR="005444A4" w:rsidRPr="00A64D94">
              <w:rPr>
                <w:rFonts w:ascii="ＭＳ ゴシック" w:hAnsi="ＭＳ ゴシック"/>
                <w:spacing w:val="-6"/>
                <w:sz w:val="22"/>
                <w:szCs w:val="22"/>
              </w:rPr>
              <w:t xml:space="preserve"> </w:t>
            </w:r>
            <w:r w:rsidR="005444A4" w:rsidRPr="00A64D94">
              <w:rPr>
                <w:rFonts w:ascii="ＭＳ ゴシック" w:hAnsi="ＭＳ ゴシック" w:hint="eastAsia"/>
                <w:sz w:val="22"/>
                <w:szCs w:val="22"/>
              </w:rPr>
              <w:t>円／件</w:t>
            </w:r>
          </w:p>
        </w:tc>
        <w:tc>
          <w:tcPr>
            <w:tcW w:w="1446" w:type="dxa"/>
            <w:tcBorders>
              <w:bottom w:val="nil"/>
              <w:right w:val="nil"/>
            </w:tcBorders>
            <w:vAlign w:val="center"/>
          </w:tcPr>
          <w:p w:rsidR="005444A4" w:rsidRPr="00A64D94" w:rsidRDefault="005444A4" w:rsidP="00015FF9">
            <w:pPr>
              <w:pStyle w:val="OasysWin"/>
              <w:spacing w:line="240" w:lineRule="exact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5A4FBE" w:rsidRDefault="005A4FBE" w:rsidP="00C4782E">
      <w:pPr>
        <w:pStyle w:val="OasysWin"/>
        <w:wordWrap/>
        <w:spacing w:line="240" w:lineRule="exact"/>
        <w:rPr>
          <w:sz w:val="24"/>
        </w:rPr>
      </w:pPr>
    </w:p>
    <w:p w:rsidR="00C4782E" w:rsidRDefault="00C4782E" w:rsidP="00C4782E">
      <w:pPr>
        <w:pStyle w:val="OasysWin"/>
        <w:wordWrap/>
        <w:spacing w:line="240" w:lineRule="exact"/>
        <w:rPr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2034"/>
        <w:gridCol w:w="445"/>
        <w:gridCol w:w="445"/>
        <w:gridCol w:w="446"/>
        <w:gridCol w:w="445"/>
        <w:gridCol w:w="446"/>
        <w:gridCol w:w="445"/>
        <w:gridCol w:w="446"/>
        <w:gridCol w:w="4531"/>
      </w:tblGrid>
      <w:tr w:rsidR="00D52BEB" w:rsidTr="00C4782E">
        <w:trPr>
          <w:trHeight w:val="463"/>
        </w:trPr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2BEB" w:rsidRDefault="00D52BEB" w:rsidP="00B32557">
            <w:pPr>
              <w:pStyle w:val="OasysWin"/>
              <w:wordWrap/>
              <w:spacing w:line="200" w:lineRule="exact"/>
              <w:ind w:left="113" w:right="113"/>
              <w:jc w:val="distribute"/>
            </w:pPr>
            <w:r w:rsidRPr="00D52BEB"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 w:rsidRPr="00D52BEB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 w:rsidRPr="00D52BEB">
              <w:rPr>
                <w:rFonts w:hint="eastAsia"/>
              </w:rPr>
              <w:t>先</w:t>
            </w:r>
          </w:p>
          <w:p w:rsidR="00B32557" w:rsidRPr="00D52BEB" w:rsidRDefault="00B32557" w:rsidP="00B32557">
            <w:pPr>
              <w:pStyle w:val="OasysWin"/>
              <w:wordWrap/>
              <w:spacing w:line="200" w:lineRule="exact"/>
              <w:ind w:left="113" w:right="113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52" w:type="dxa"/>
            <w:gridSpan w:val="8"/>
            <w:vAlign w:val="center"/>
          </w:tcPr>
          <w:p w:rsidR="00D52BEB" w:rsidRDefault="00D52BEB" w:rsidP="00D52BEB">
            <w:pPr>
              <w:pStyle w:val="OasysWin"/>
              <w:spacing w:line="240" w:lineRule="auto"/>
              <w:jc w:val="right"/>
            </w:pPr>
            <w:r>
              <w:rPr>
                <w:rFonts w:hint="eastAsia"/>
              </w:rPr>
              <w:t xml:space="preserve">　　銀行・信用金庫　　　　　　　　</w:t>
            </w:r>
            <w:r w:rsidRPr="00D52BEB">
              <w:rPr>
                <w:rFonts w:hint="eastAsia"/>
                <w:spacing w:val="0"/>
              </w:rPr>
              <w:t>本店・支店</w:t>
            </w:r>
          </w:p>
          <w:p w:rsidR="00D52BEB" w:rsidRDefault="00D52BEB" w:rsidP="00D52BEB">
            <w:pPr>
              <w:pStyle w:val="OasysWin"/>
              <w:spacing w:line="240" w:lineRule="auto"/>
              <w:jc w:val="right"/>
              <w:rPr>
                <w:sz w:val="24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農業協同組合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  <w:r>
              <w:rPr>
                <w:rFonts w:hint="eastAsia"/>
                <w:spacing w:val="-17"/>
              </w:rPr>
              <w:t xml:space="preserve">　</w:t>
            </w:r>
            <w:r>
              <w:rPr>
                <w:rFonts w:hint="eastAsia"/>
                <w:spacing w:val="-17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　　</w:t>
            </w:r>
            <w:r>
              <w:rPr>
                <w:rFonts w:hint="eastAsia"/>
                <w:spacing w:val="-17"/>
              </w:rPr>
              <w:t xml:space="preserve"> </w:t>
            </w:r>
            <w:r>
              <w:rPr>
                <w:rFonts w:hint="eastAsia"/>
                <w:spacing w:val="-17"/>
              </w:rPr>
              <w:t xml:space="preserve">　　　</w:t>
            </w:r>
            <w:r w:rsidRPr="00D52BEB">
              <w:rPr>
                <w:rFonts w:hint="eastAsia"/>
                <w:spacing w:val="0"/>
              </w:rPr>
              <w:t>本所・支所</w:t>
            </w:r>
          </w:p>
        </w:tc>
        <w:tc>
          <w:tcPr>
            <w:tcW w:w="4531" w:type="dxa"/>
            <w:vMerge w:val="restart"/>
          </w:tcPr>
          <w:p w:rsidR="00D52BEB" w:rsidRPr="00B32557" w:rsidRDefault="00B32557" w:rsidP="00B32557">
            <w:pPr>
              <w:pStyle w:val="OasysWin"/>
              <w:wordWrap/>
              <w:spacing w:line="240" w:lineRule="auto"/>
            </w:pPr>
            <w:r w:rsidRPr="00B32557">
              <w:rPr>
                <w:rFonts w:hint="eastAsia"/>
              </w:rPr>
              <w:t>口座名義（フリガナ）</w:t>
            </w:r>
          </w:p>
        </w:tc>
      </w:tr>
      <w:tr w:rsidR="00D52BEB" w:rsidTr="00CA2B9A">
        <w:trPr>
          <w:trHeight w:val="600"/>
        </w:trPr>
        <w:tc>
          <w:tcPr>
            <w:tcW w:w="513" w:type="dxa"/>
            <w:vMerge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2034" w:type="dxa"/>
            <w:vAlign w:val="center"/>
          </w:tcPr>
          <w:p w:rsidR="00D52BEB" w:rsidRDefault="00D52BEB" w:rsidP="00D52BEB">
            <w:pPr>
              <w:pStyle w:val="OasysWin"/>
              <w:wordWrap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0"/>
              </w:rPr>
              <w:t xml:space="preserve">普通　</w:t>
            </w:r>
            <w:r w:rsidRPr="00D52BEB"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　当座</w:t>
            </w:r>
          </w:p>
        </w:tc>
        <w:tc>
          <w:tcPr>
            <w:tcW w:w="445" w:type="dxa"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445" w:type="dxa"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446" w:type="dxa"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445" w:type="dxa"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446" w:type="dxa"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445" w:type="dxa"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446" w:type="dxa"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  <w:tc>
          <w:tcPr>
            <w:tcW w:w="4531" w:type="dxa"/>
            <w:vMerge/>
          </w:tcPr>
          <w:p w:rsidR="00D52BEB" w:rsidRDefault="00D52BEB" w:rsidP="009B2470">
            <w:pPr>
              <w:pStyle w:val="OasysWin"/>
              <w:wordWrap/>
              <w:spacing w:beforeLines="50" w:before="120" w:line="300" w:lineRule="exact"/>
              <w:ind w:right="-1"/>
              <w:rPr>
                <w:sz w:val="24"/>
              </w:rPr>
            </w:pPr>
          </w:p>
        </w:tc>
      </w:tr>
    </w:tbl>
    <w:p w:rsidR="006A189A" w:rsidRDefault="006A189A" w:rsidP="00C4782E">
      <w:pPr>
        <w:pStyle w:val="OasysWin"/>
        <w:wordWrap/>
        <w:spacing w:before="60" w:line="240" w:lineRule="exact"/>
      </w:pPr>
      <w:r w:rsidRPr="00C4782E">
        <w:rPr>
          <w:rFonts w:hint="eastAsia"/>
        </w:rPr>
        <w:t>※請求</w:t>
      </w:r>
      <w:r w:rsidR="002846BB">
        <w:rPr>
          <w:rFonts w:hint="eastAsia"/>
        </w:rPr>
        <w:t>医療機関</w:t>
      </w:r>
      <w:r w:rsidRPr="00C4782E">
        <w:rPr>
          <w:rFonts w:hint="eastAsia"/>
        </w:rPr>
        <w:t>と口座名義人が異なる場合は、委任状（任意様式）を必ず添付願います。</w:t>
      </w:r>
    </w:p>
    <w:p w:rsidR="006E2810" w:rsidRPr="006E2810" w:rsidRDefault="006E2810" w:rsidP="00214581">
      <w:pPr>
        <w:pStyle w:val="OasysWin"/>
        <w:wordWrap/>
        <w:spacing w:afterLines="50" w:after="120" w:line="240" w:lineRule="auto"/>
        <w:rPr>
          <w:sz w:val="24"/>
          <w:szCs w:val="24"/>
        </w:rPr>
      </w:pPr>
      <w:r w:rsidRPr="006E2810"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 xml:space="preserve"> </w:t>
      </w:r>
      <w:r w:rsidRPr="006E2810">
        <w:rPr>
          <w:rFonts w:hint="eastAsia"/>
          <w:sz w:val="24"/>
          <w:szCs w:val="24"/>
        </w:rPr>
        <w:t>別　紙</w:t>
      </w:r>
      <w:r>
        <w:rPr>
          <w:rFonts w:hint="eastAsia"/>
          <w:sz w:val="24"/>
          <w:szCs w:val="24"/>
        </w:rPr>
        <w:t xml:space="preserve"> </w:t>
      </w:r>
      <w:r w:rsidRPr="006E2810">
        <w:rPr>
          <w:rFonts w:hint="eastAsia"/>
          <w:sz w:val="24"/>
          <w:szCs w:val="24"/>
        </w:rPr>
        <w:t>】</w:t>
      </w:r>
    </w:p>
    <w:p w:rsidR="002846BB" w:rsidRPr="005966CC" w:rsidRDefault="002846BB" w:rsidP="002846BB">
      <w:pPr>
        <w:pStyle w:val="OasysWin"/>
        <w:spacing w:beforeLines="50" w:before="120" w:line="200" w:lineRule="exact"/>
        <w:rPr>
          <w:spacing w:val="0"/>
        </w:rPr>
      </w:pPr>
      <w:r>
        <w:rPr>
          <w:rFonts w:hint="eastAsia"/>
        </w:rPr>
        <w:t>（請求内訳）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1426"/>
        <w:gridCol w:w="1435"/>
        <w:gridCol w:w="1400"/>
        <w:gridCol w:w="1276"/>
      </w:tblGrid>
      <w:tr w:rsidR="002846BB" w:rsidTr="00DE0273">
        <w:trPr>
          <w:cantSplit/>
          <w:trHeight w:val="283"/>
        </w:trPr>
        <w:tc>
          <w:tcPr>
            <w:tcW w:w="412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7"/>
              </w:rPr>
              <w:t xml:space="preserve">区　　</w:t>
            </w:r>
            <w:r>
              <w:rPr>
                <w:spacing w:val="-10"/>
              </w:rPr>
              <w:t xml:space="preserve">  </w:t>
            </w:r>
            <w:r>
              <w:rPr>
                <w:rFonts w:hint="eastAsia"/>
                <w:spacing w:val="-17"/>
              </w:rPr>
              <w:t xml:space="preserve">　</w:t>
            </w:r>
            <w:r>
              <w:rPr>
                <w:spacing w:val="-10"/>
              </w:rPr>
              <w:t xml:space="preserve">                  </w:t>
            </w:r>
            <w:r>
              <w:rPr>
                <w:rFonts w:hint="eastAsia"/>
                <w:spacing w:val="-17"/>
              </w:rPr>
              <w:t>分</w:t>
            </w:r>
          </w:p>
        </w:tc>
        <w:tc>
          <w:tcPr>
            <w:tcW w:w="2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9"/>
              </w:rPr>
              <w:t>意　見　書　料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6BB" w:rsidRPr="001F6D0A" w:rsidRDefault="002846BB" w:rsidP="00DE0273">
            <w:pPr>
              <w:pStyle w:val="OasysWin"/>
              <w:spacing w:line="240" w:lineRule="exact"/>
              <w:jc w:val="center"/>
              <w:rPr>
                <w:spacing w:val="-10"/>
              </w:rPr>
            </w:pPr>
            <w:r w:rsidRPr="001F6D0A">
              <w:rPr>
                <w:rFonts w:hint="eastAsia"/>
                <w:spacing w:val="-10"/>
              </w:rPr>
              <w:t>主治医検査料等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</w:tr>
      <w:tr w:rsidR="002846BB" w:rsidTr="00DE0273">
        <w:trPr>
          <w:cantSplit/>
          <w:trHeight w:val="283"/>
        </w:trPr>
        <w:tc>
          <w:tcPr>
            <w:tcW w:w="4128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宅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8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2846BB" w:rsidTr="00DE0273">
        <w:trPr>
          <w:cantSplit/>
          <w:trHeight w:hRule="exact" w:val="288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2846BB" w:rsidRDefault="002846BB" w:rsidP="00DE0273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新・更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新・更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</w:t>
            </w:r>
          </w:p>
        </w:tc>
      </w:tr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5936C5" w:rsidTr="00DE0273">
        <w:trPr>
          <w:cantSplit/>
          <w:trHeight w:hRule="exact" w:val="283"/>
        </w:trPr>
        <w:tc>
          <w:tcPr>
            <w:tcW w:w="68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bookmarkStart w:id="0" w:name="_GoBack" w:colFirst="11" w:colLast="12"/>
            <w:r>
              <w:rPr>
                <w:rFonts w:hint="eastAsia"/>
              </w:rPr>
              <w:t>被保険</w:t>
            </w:r>
          </w:p>
          <w:p w:rsidR="005936C5" w:rsidRDefault="005936C5" w:rsidP="005936C5">
            <w:pPr>
              <w:pStyle w:val="OasysWin"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者番号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36C5" w:rsidRDefault="005936C5" w:rsidP="005936C5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6C5" w:rsidRDefault="005936C5" w:rsidP="005936C5">
            <w:pPr>
              <w:pStyle w:val="OasysWin"/>
              <w:spacing w:line="200" w:lineRule="exact"/>
              <w:ind w:rightChars="50" w:right="105"/>
              <w:jc w:val="center"/>
              <w:rPr>
                <w:spacing w:val="0"/>
              </w:rPr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936C5" w:rsidRDefault="005936C5" w:rsidP="005936C5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円</w:t>
            </w:r>
          </w:p>
        </w:tc>
      </w:tr>
      <w:bookmarkEnd w:id="0"/>
      <w:tr w:rsidR="002846BB" w:rsidTr="00DE0273">
        <w:trPr>
          <w:cantSplit/>
          <w:trHeight w:hRule="exact" w:val="34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80" w:lineRule="exact"/>
              <w:jc w:val="center"/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-6"/>
              </w:rPr>
            </w:pPr>
          </w:p>
        </w:tc>
      </w:tr>
      <w:tr w:rsidR="002846BB" w:rsidTr="00DE0273">
        <w:trPr>
          <w:cantSplit/>
          <w:trHeight w:hRule="exact" w:val="65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spacing w:line="20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46BB" w:rsidRDefault="002846BB" w:rsidP="00DE0273">
            <w:pPr>
              <w:pStyle w:val="OasysWin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</w:tr>
      <w:tr w:rsidR="002846BB" w:rsidTr="002846BB">
        <w:trPr>
          <w:cantSplit/>
          <w:trHeight w:val="640"/>
        </w:trPr>
        <w:tc>
          <w:tcPr>
            <w:tcW w:w="412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7"/>
              </w:rPr>
              <w:t>消　　　費　　　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　円</w:t>
            </w:r>
          </w:p>
        </w:tc>
      </w:tr>
      <w:tr w:rsidR="002846BB" w:rsidTr="002846BB">
        <w:trPr>
          <w:cantSplit/>
          <w:trHeight w:val="640"/>
        </w:trPr>
        <w:tc>
          <w:tcPr>
            <w:tcW w:w="41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6BB" w:rsidRDefault="002846BB" w:rsidP="00DE0273">
            <w:pPr>
              <w:pStyle w:val="OasysWin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17"/>
                <w:lang w:eastAsia="zh-TW"/>
              </w:rPr>
              <w:t>計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46BB" w:rsidRDefault="002846BB" w:rsidP="00DE0273">
            <w:pPr>
              <w:pStyle w:val="OasysWin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6E2810" w:rsidRPr="00C4782E" w:rsidRDefault="006E2810" w:rsidP="002846BB">
      <w:pPr>
        <w:pStyle w:val="OasysWin"/>
        <w:wordWrap/>
        <w:spacing w:before="60" w:line="240" w:lineRule="auto"/>
        <w:rPr>
          <w:spacing w:val="0"/>
        </w:rPr>
      </w:pPr>
    </w:p>
    <w:sectPr w:rsidR="006E2810" w:rsidRPr="00C4782E">
      <w:pgSz w:w="11906" w:h="16838"/>
      <w:pgMar w:top="900" w:right="850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C3" w:rsidRDefault="002F20C3" w:rsidP="0043527B">
      <w:r>
        <w:separator/>
      </w:r>
    </w:p>
  </w:endnote>
  <w:endnote w:type="continuationSeparator" w:id="0">
    <w:p w:rsidR="002F20C3" w:rsidRDefault="002F20C3" w:rsidP="004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C3" w:rsidRDefault="002F20C3" w:rsidP="0043527B">
      <w:r>
        <w:separator/>
      </w:r>
    </w:p>
  </w:footnote>
  <w:footnote w:type="continuationSeparator" w:id="0">
    <w:p w:rsidR="002F20C3" w:rsidRDefault="002F20C3" w:rsidP="004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6520"/>
    <w:multiLevelType w:val="hybridMultilevel"/>
    <w:tmpl w:val="00ECD69E"/>
    <w:lvl w:ilvl="0" w:tplc="07A6E1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8A"/>
    <w:rsid w:val="0000779F"/>
    <w:rsid w:val="00015FF9"/>
    <w:rsid w:val="000313E1"/>
    <w:rsid w:val="00057E6E"/>
    <w:rsid w:val="00095801"/>
    <w:rsid w:val="000B3595"/>
    <w:rsid w:val="001F6D0A"/>
    <w:rsid w:val="00214581"/>
    <w:rsid w:val="00231953"/>
    <w:rsid w:val="002846BB"/>
    <w:rsid w:val="002F20C3"/>
    <w:rsid w:val="003E51ED"/>
    <w:rsid w:val="00411D26"/>
    <w:rsid w:val="0043527B"/>
    <w:rsid w:val="00463A08"/>
    <w:rsid w:val="004926C3"/>
    <w:rsid w:val="004B5336"/>
    <w:rsid w:val="0052703D"/>
    <w:rsid w:val="005444A4"/>
    <w:rsid w:val="00586801"/>
    <w:rsid w:val="005936C5"/>
    <w:rsid w:val="005966CC"/>
    <w:rsid w:val="005A4FBE"/>
    <w:rsid w:val="005F7354"/>
    <w:rsid w:val="00681548"/>
    <w:rsid w:val="006A189A"/>
    <w:rsid w:val="006E2810"/>
    <w:rsid w:val="006F719A"/>
    <w:rsid w:val="00752B8A"/>
    <w:rsid w:val="008027E3"/>
    <w:rsid w:val="00873D7F"/>
    <w:rsid w:val="00881696"/>
    <w:rsid w:val="008F4814"/>
    <w:rsid w:val="00996B52"/>
    <w:rsid w:val="009B065B"/>
    <w:rsid w:val="009B2470"/>
    <w:rsid w:val="009F0535"/>
    <w:rsid w:val="009F2DD9"/>
    <w:rsid w:val="00A32A0A"/>
    <w:rsid w:val="00A64D94"/>
    <w:rsid w:val="00AF1D6B"/>
    <w:rsid w:val="00AF2DCE"/>
    <w:rsid w:val="00B07438"/>
    <w:rsid w:val="00B32557"/>
    <w:rsid w:val="00B558B8"/>
    <w:rsid w:val="00B80EC1"/>
    <w:rsid w:val="00B9086C"/>
    <w:rsid w:val="00BA5E0E"/>
    <w:rsid w:val="00BE723C"/>
    <w:rsid w:val="00C40238"/>
    <w:rsid w:val="00C4782E"/>
    <w:rsid w:val="00C5245D"/>
    <w:rsid w:val="00CA2B9A"/>
    <w:rsid w:val="00D52BEB"/>
    <w:rsid w:val="00DF3E94"/>
    <w:rsid w:val="00E75233"/>
    <w:rsid w:val="00E900BA"/>
    <w:rsid w:val="00EA3D1A"/>
    <w:rsid w:val="00F02AB3"/>
    <w:rsid w:val="00F400E2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F545CB"/>
  <w15:chartTrackingRefBased/>
  <w15:docId w15:val="{5E3FE4EA-1D7C-490D-B142-C51420BE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163" w:lineRule="exact"/>
      <w:jc w:val="both"/>
    </w:pPr>
    <w:rPr>
      <w:rFonts w:ascii="ＭＳ 明朝" w:eastAsia="ＭＳ ゴシック"/>
      <w:spacing w:val="-13"/>
    </w:rPr>
  </w:style>
  <w:style w:type="paragraph" w:styleId="a3">
    <w:name w:val="Balloon Text"/>
    <w:basedOn w:val="a"/>
    <w:link w:val="a4"/>
    <w:uiPriority w:val="99"/>
    <w:semiHidden/>
    <w:unhideWhenUsed/>
    <w:rsid w:val="004926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26C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527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5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527B"/>
    <w:rPr>
      <w:kern w:val="2"/>
      <w:sz w:val="21"/>
      <w:szCs w:val="24"/>
    </w:rPr>
  </w:style>
  <w:style w:type="table" w:styleId="a9">
    <w:name w:val="Table Grid"/>
    <w:basedOn w:val="a1"/>
    <w:uiPriority w:val="39"/>
    <w:rsid w:val="009B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7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543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地様式  ／  請求書（調査委託・意見書）WD用99.10.12</vt:lpstr>
      <vt:lpstr>地様式  ／  請求書（調査委託・意見書）WD用99.10.12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地様式  ／  請求書（調査委託・意見書）WD用99.10.12</dc:title>
  <dc:subject/>
  <dc:creator>Ishikawa Masanori</dc:creator>
  <cp:keywords/>
  <dc:description/>
  <cp:lastModifiedBy>宮坂 達也</cp:lastModifiedBy>
  <cp:revision>6</cp:revision>
  <cp:lastPrinted>2020-09-14T07:22:00Z</cp:lastPrinted>
  <dcterms:created xsi:type="dcterms:W3CDTF">2020-12-29T00:46:00Z</dcterms:created>
  <dcterms:modified xsi:type="dcterms:W3CDTF">2020-12-29T01:50:00Z</dcterms:modified>
</cp:coreProperties>
</file>